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D04D">
      <w:pPr>
        <w:spacing w:line="440" w:lineRule="exact"/>
        <w:jc w:val="left"/>
        <w:rPr>
          <w:rFonts w:ascii="仿宋_GB2312" w:eastAsia="仿宋_GB2312"/>
          <w:b/>
          <w:bCs/>
          <w:color w:val="000000"/>
          <w:sz w:val="24"/>
        </w:rPr>
      </w:pPr>
      <w:bookmarkStart w:id="2" w:name="_GoBack"/>
      <w:bookmarkEnd w:id="2"/>
      <w:r>
        <w:rPr>
          <w:rFonts w:hint="eastAsia" w:ascii="仿宋_GB2312" w:eastAsia="仿宋_GB2312"/>
          <w:b/>
          <w:bCs/>
          <w:color w:val="000000"/>
          <w:sz w:val="24"/>
        </w:rPr>
        <w:t>附件2:</w:t>
      </w:r>
    </w:p>
    <w:p w14:paraId="6034C138">
      <w:pP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</w:pPr>
    </w:p>
    <w:p w14:paraId="2C7BDCA1">
      <w:pPr>
        <w:jc w:val="center"/>
        <w:rPr>
          <w:rFonts w:ascii="仿宋_GB2312" w:eastAsia="仿宋_GB2312"/>
          <w:b/>
          <w:color w:val="000000"/>
          <w:sz w:val="44"/>
          <w:szCs w:val="44"/>
        </w:rPr>
      </w:pPr>
      <w:bookmarkStart w:id="0" w:name="_Hlk502733034"/>
    </w:p>
    <w:p w14:paraId="16A414C3">
      <w:pPr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机械工业人才评价机构</w:t>
      </w:r>
    </w:p>
    <w:p w14:paraId="6207D42A">
      <w:pPr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审 批 登 记 表</w:t>
      </w:r>
    </w:p>
    <w:p w14:paraId="1E8B06E1">
      <w:pPr>
        <w:rPr>
          <w:rFonts w:ascii="仿宋_GB2312" w:eastAsia="仿宋_GB2312"/>
          <w:b/>
          <w:color w:val="000000"/>
          <w:sz w:val="44"/>
        </w:rPr>
      </w:pPr>
    </w:p>
    <w:p w14:paraId="39CF6DAD">
      <w:pPr>
        <w:rPr>
          <w:rFonts w:ascii="仿宋_GB2312" w:eastAsia="仿宋_GB2312"/>
          <w:b/>
          <w:color w:val="000000"/>
          <w:sz w:val="44"/>
        </w:rPr>
      </w:pPr>
    </w:p>
    <w:p w14:paraId="472024F1">
      <w:pPr>
        <w:rPr>
          <w:rFonts w:ascii="仿宋_GB2312" w:eastAsia="仿宋_GB2312"/>
          <w:b/>
          <w:color w:val="000000"/>
          <w:sz w:val="44"/>
        </w:rPr>
      </w:pPr>
    </w:p>
    <w:p w14:paraId="6ABC66A9">
      <w:pPr>
        <w:rPr>
          <w:rFonts w:ascii="仿宋_GB2312" w:eastAsia="仿宋_GB2312"/>
          <w:color w:val="000000"/>
          <w:sz w:val="28"/>
        </w:rPr>
      </w:pPr>
    </w:p>
    <w:p w14:paraId="4EB6BE7B">
      <w:pPr>
        <w:rPr>
          <w:rFonts w:ascii="仿宋_GB2312" w:eastAsia="仿宋_GB2312"/>
          <w:color w:val="000000"/>
          <w:sz w:val="28"/>
        </w:rPr>
      </w:pPr>
    </w:p>
    <w:p w14:paraId="3472DC8D">
      <w:pPr>
        <w:ind w:firstLine="1820" w:firstLineChars="650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申报机构类别：                        </w:t>
      </w:r>
    </w:p>
    <w:p w14:paraId="0D7ABCF1">
      <w:pPr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承建单位：                 （ 盖章 ）</w:t>
      </w:r>
    </w:p>
    <w:p w14:paraId="441A1BA5">
      <w:pPr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单位负责人：               （ 签字 ）</w:t>
      </w:r>
    </w:p>
    <w:p w14:paraId="28F54005">
      <w:pPr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            申请日期：             年    月    日</w:t>
      </w:r>
    </w:p>
    <w:p w14:paraId="44C68A0F">
      <w:pPr>
        <w:rPr>
          <w:rFonts w:ascii="仿宋_GB2312" w:eastAsia="仿宋_GB2312"/>
          <w:color w:val="000000"/>
          <w:sz w:val="28"/>
        </w:rPr>
      </w:pPr>
    </w:p>
    <w:p w14:paraId="0DB0DD46">
      <w:pPr>
        <w:rPr>
          <w:rFonts w:ascii="仿宋_GB2312" w:eastAsia="仿宋_GB2312"/>
          <w:color w:val="000000"/>
          <w:sz w:val="28"/>
        </w:rPr>
      </w:pPr>
    </w:p>
    <w:p w14:paraId="2702DCD3">
      <w:pPr>
        <w:rPr>
          <w:rFonts w:ascii="仿宋_GB2312" w:eastAsia="仿宋_GB2312"/>
          <w:color w:val="000000"/>
          <w:sz w:val="28"/>
        </w:rPr>
      </w:pPr>
    </w:p>
    <w:p w14:paraId="533A28E2">
      <w:pPr>
        <w:rPr>
          <w:rFonts w:ascii="仿宋_GB2312" w:eastAsia="仿宋_GB2312"/>
          <w:color w:val="000000"/>
          <w:sz w:val="28"/>
        </w:rPr>
      </w:pPr>
    </w:p>
    <w:p w14:paraId="2C21DB7E">
      <w:pPr>
        <w:jc w:val="center"/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中国机械工业联合会机械工业人才评价中心制</w:t>
      </w:r>
    </w:p>
    <w:p w14:paraId="6F24559E">
      <w:pPr>
        <w:rPr>
          <w:rFonts w:ascii="仿宋_GB2312" w:eastAsia="仿宋_GB2312"/>
          <w:b/>
          <w:color w:val="000000"/>
          <w:sz w:val="32"/>
        </w:rPr>
      </w:pPr>
    </w:p>
    <w:p w14:paraId="63765582">
      <w:pPr>
        <w:widowControl/>
        <w:jc w:val="center"/>
        <w:rPr>
          <w:rFonts w:ascii="仿宋_GB2312" w:eastAsia="仿宋_GB2312"/>
          <w:b/>
          <w:color w:val="000000"/>
          <w:sz w:val="32"/>
        </w:rPr>
      </w:pPr>
      <w:r>
        <w:rPr>
          <w:rFonts w:ascii="仿宋_GB2312" w:eastAsia="仿宋_GB2312"/>
          <w:b/>
          <w:color w:val="000000"/>
          <w:sz w:val="32"/>
        </w:rPr>
        <w:br w:type="page"/>
      </w:r>
      <w:r>
        <w:rPr>
          <w:rFonts w:hint="eastAsia" w:ascii="仿宋_GB2312" w:eastAsia="仿宋_GB2312"/>
          <w:b/>
          <w:color w:val="000000"/>
          <w:sz w:val="32"/>
        </w:rPr>
        <w:t>承建单位简况与基本条件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073"/>
        <w:gridCol w:w="911"/>
        <w:gridCol w:w="679"/>
        <w:gridCol w:w="6"/>
        <w:gridCol w:w="999"/>
        <w:gridCol w:w="6"/>
        <w:gridCol w:w="862"/>
        <w:gridCol w:w="1547"/>
        <w:gridCol w:w="6"/>
        <w:gridCol w:w="878"/>
        <w:gridCol w:w="46"/>
      </w:tblGrid>
      <w:tr w14:paraId="17AA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jc w:val="center"/>
        </w:trPr>
        <w:tc>
          <w:tcPr>
            <w:tcW w:w="2628" w:type="dxa"/>
            <w:gridSpan w:val="2"/>
          </w:tcPr>
          <w:p w14:paraId="75CCDAFC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承建单位名称</w:t>
            </w:r>
          </w:p>
        </w:tc>
        <w:tc>
          <w:tcPr>
            <w:tcW w:w="5894" w:type="dxa"/>
            <w:gridSpan w:val="9"/>
          </w:tcPr>
          <w:p w14:paraId="6B0C25EB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3962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jc w:val="center"/>
        </w:trPr>
        <w:tc>
          <w:tcPr>
            <w:tcW w:w="2628" w:type="dxa"/>
            <w:gridSpan w:val="2"/>
          </w:tcPr>
          <w:p w14:paraId="015C3BD8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承建单位性质</w:t>
            </w:r>
          </w:p>
        </w:tc>
        <w:tc>
          <w:tcPr>
            <w:tcW w:w="5894" w:type="dxa"/>
            <w:gridSpan w:val="9"/>
          </w:tcPr>
          <w:p w14:paraId="4D98C318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622E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jc w:val="center"/>
        </w:trPr>
        <w:tc>
          <w:tcPr>
            <w:tcW w:w="2628" w:type="dxa"/>
            <w:gridSpan w:val="2"/>
          </w:tcPr>
          <w:p w14:paraId="151582D8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承建单位法人代表</w:t>
            </w:r>
          </w:p>
        </w:tc>
        <w:tc>
          <w:tcPr>
            <w:tcW w:w="5894" w:type="dxa"/>
            <w:gridSpan w:val="9"/>
          </w:tcPr>
          <w:p w14:paraId="277D95CF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245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jc w:val="center"/>
        </w:trPr>
        <w:tc>
          <w:tcPr>
            <w:tcW w:w="2628" w:type="dxa"/>
            <w:gridSpan w:val="2"/>
          </w:tcPr>
          <w:p w14:paraId="7C57FBDC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承建单位地址</w:t>
            </w:r>
          </w:p>
        </w:tc>
        <w:tc>
          <w:tcPr>
            <w:tcW w:w="5894" w:type="dxa"/>
            <w:gridSpan w:val="9"/>
          </w:tcPr>
          <w:p w14:paraId="76FFDF31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F33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jc w:val="center"/>
        </w:trPr>
        <w:tc>
          <w:tcPr>
            <w:tcW w:w="2628" w:type="dxa"/>
            <w:gridSpan w:val="2"/>
          </w:tcPr>
          <w:p w14:paraId="0FCEB670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5894" w:type="dxa"/>
            <w:gridSpan w:val="9"/>
          </w:tcPr>
          <w:p w14:paraId="44953EE5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29C9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jc w:val="center"/>
        </w:trPr>
        <w:tc>
          <w:tcPr>
            <w:tcW w:w="2628" w:type="dxa"/>
            <w:gridSpan w:val="2"/>
          </w:tcPr>
          <w:p w14:paraId="5D133284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邮政编码</w:t>
            </w:r>
          </w:p>
        </w:tc>
        <w:tc>
          <w:tcPr>
            <w:tcW w:w="5894" w:type="dxa"/>
            <w:gridSpan w:val="9"/>
          </w:tcPr>
          <w:p w14:paraId="76FD0E94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3B07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659" w:hRule="atLeast"/>
          <w:jc w:val="center"/>
        </w:trPr>
        <w:tc>
          <w:tcPr>
            <w:tcW w:w="2628" w:type="dxa"/>
            <w:gridSpan w:val="2"/>
          </w:tcPr>
          <w:p w14:paraId="2FA9C6C6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5BBE23A3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实训</w:t>
            </w:r>
            <w:r>
              <w:rPr>
                <w:rFonts w:ascii="仿宋_GB2312" w:eastAsia="仿宋_GB2312"/>
                <w:color w:val="000000"/>
                <w:sz w:val="28"/>
              </w:rPr>
              <w:t>教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师</w:t>
            </w:r>
          </w:p>
          <w:p w14:paraId="581E0F62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配备</w:t>
            </w:r>
            <w:r>
              <w:rPr>
                <w:rFonts w:ascii="仿宋_GB2312" w:eastAsia="仿宋_GB2312"/>
                <w:color w:val="000000"/>
                <w:sz w:val="28"/>
              </w:rPr>
              <w:t>情况</w:t>
            </w:r>
          </w:p>
        </w:tc>
        <w:tc>
          <w:tcPr>
            <w:tcW w:w="5894" w:type="dxa"/>
            <w:gridSpan w:val="9"/>
          </w:tcPr>
          <w:p w14:paraId="661173F8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612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3226" w:hRule="atLeast"/>
          <w:jc w:val="center"/>
        </w:trPr>
        <w:tc>
          <w:tcPr>
            <w:tcW w:w="2628" w:type="dxa"/>
            <w:gridSpan w:val="2"/>
            <w:vAlign w:val="center"/>
          </w:tcPr>
          <w:p w14:paraId="0886D4C5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考评人员</w:t>
            </w:r>
          </w:p>
          <w:p w14:paraId="4E3FAB8A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管理人员配备情况</w:t>
            </w:r>
          </w:p>
        </w:tc>
        <w:tc>
          <w:tcPr>
            <w:tcW w:w="5894" w:type="dxa"/>
            <w:gridSpan w:val="9"/>
          </w:tcPr>
          <w:p w14:paraId="5A3168A8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750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818" w:hRule="atLeast"/>
          <w:jc w:val="center"/>
        </w:trPr>
        <w:tc>
          <w:tcPr>
            <w:tcW w:w="2628" w:type="dxa"/>
            <w:gridSpan w:val="2"/>
            <w:vAlign w:val="center"/>
          </w:tcPr>
          <w:p w14:paraId="5FEAA0B1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机构管理</w:t>
            </w:r>
          </w:p>
          <w:p w14:paraId="53649168"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规章目录</w:t>
            </w:r>
          </w:p>
        </w:tc>
        <w:tc>
          <w:tcPr>
            <w:tcW w:w="5894" w:type="dxa"/>
            <w:gridSpan w:val="9"/>
          </w:tcPr>
          <w:p w14:paraId="0DF60D60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0F97CDFD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22F8EE16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35DDDBD9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4B73A5E3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33B4011C">
            <w:pPr>
              <w:spacing w:line="6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3378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55" w:type="dxa"/>
            <w:vMerge w:val="restart"/>
            <w:vAlign w:val="center"/>
          </w:tcPr>
          <w:p w14:paraId="4F3FE35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场地</w:t>
            </w:r>
          </w:p>
        </w:tc>
        <w:tc>
          <w:tcPr>
            <w:tcW w:w="1984" w:type="dxa"/>
            <w:gridSpan w:val="2"/>
            <w:vAlign w:val="center"/>
          </w:tcPr>
          <w:p w14:paraId="14ADBBC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办公场地</w:t>
            </w:r>
            <w:r>
              <w:rPr>
                <w:rFonts w:ascii="仿宋_GB2312" w:eastAsia="仿宋_GB2312"/>
                <w:color w:val="000000"/>
                <w:sz w:val="28"/>
              </w:rPr>
              <w:t>面积</w:t>
            </w:r>
          </w:p>
        </w:tc>
        <w:tc>
          <w:tcPr>
            <w:tcW w:w="2552" w:type="dxa"/>
            <w:gridSpan w:val="5"/>
            <w:vAlign w:val="center"/>
          </w:tcPr>
          <w:p w14:paraId="386525F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理论考试场地面积</w:t>
            </w:r>
          </w:p>
        </w:tc>
        <w:tc>
          <w:tcPr>
            <w:tcW w:w="2477" w:type="dxa"/>
            <w:gridSpan w:val="4"/>
            <w:tcBorders>
              <w:bottom w:val="single" w:color="auto" w:sz="4" w:space="0"/>
            </w:tcBorders>
            <w:vAlign w:val="center"/>
          </w:tcPr>
          <w:p w14:paraId="420BADE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技能考核场地面积</w:t>
            </w:r>
          </w:p>
        </w:tc>
      </w:tr>
      <w:tr w14:paraId="49AF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555F55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FED2B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F7BBCE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77" w:type="dxa"/>
            <w:gridSpan w:val="4"/>
            <w:tcBorders>
              <w:bottom w:val="single" w:color="auto" w:sz="4" w:space="0"/>
            </w:tcBorders>
            <w:vAlign w:val="center"/>
          </w:tcPr>
          <w:p w14:paraId="2F30BF0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33E9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55" w:type="dxa"/>
            <w:vMerge w:val="restart"/>
            <w:vAlign w:val="center"/>
          </w:tcPr>
          <w:p w14:paraId="127FA10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培训</w:t>
            </w:r>
            <w:r>
              <w:rPr>
                <w:rFonts w:ascii="仿宋_GB2312" w:eastAsia="仿宋_GB2312"/>
                <w:color w:val="000000"/>
                <w:sz w:val="28"/>
              </w:rPr>
              <w:t>及</w:t>
            </w:r>
          </w:p>
          <w:p w14:paraId="7BACC84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考核设备</w:t>
            </w:r>
          </w:p>
        </w:tc>
        <w:tc>
          <w:tcPr>
            <w:tcW w:w="2663" w:type="dxa"/>
            <w:gridSpan w:val="3"/>
            <w:vAlign w:val="center"/>
          </w:tcPr>
          <w:p w14:paraId="6DDFD32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设备名称、型号</w:t>
            </w:r>
          </w:p>
        </w:tc>
        <w:tc>
          <w:tcPr>
            <w:tcW w:w="1005" w:type="dxa"/>
            <w:gridSpan w:val="2"/>
            <w:vAlign w:val="center"/>
          </w:tcPr>
          <w:p w14:paraId="511C296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数量</w:t>
            </w:r>
          </w:p>
        </w:tc>
        <w:tc>
          <w:tcPr>
            <w:tcW w:w="2415" w:type="dxa"/>
            <w:gridSpan w:val="3"/>
            <w:vAlign w:val="center"/>
          </w:tcPr>
          <w:p w14:paraId="6DB3CBF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设备名称、型号</w:t>
            </w:r>
          </w:p>
        </w:tc>
        <w:tc>
          <w:tcPr>
            <w:tcW w:w="930" w:type="dxa"/>
            <w:gridSpan w:val="3"/>
            <w:vAlign w:val="center"/>
          </w:tcPr>
          <w:p w14:paraId="62AC567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数量</w:t>
            </w:r>
          </w:p>
        </w:tc>
      </w:tr>
      <w:tr w14:paraId="7269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7231F5A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42CF850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C18D55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224A81D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D3508C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5AC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777F3AE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2B38994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260C6E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47A4A8C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192F5F6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88E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27CA2B4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3C7ABA4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1C7AEA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6CCA198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1C3829D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327B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5B0B173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3232444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6CFEE8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0147E38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3AFE5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479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76B7E3E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1AC927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94D1FA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5FA8D18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7F248EF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220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51A607F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1098C5E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F36AC9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71A0D3F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3FC535A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471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5A078C0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25ECD0A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49FE33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4F6F0E7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E34312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620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007452B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31240E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94D99F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029153E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7D650C4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CAC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6E1CCC0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0CAF74D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6CA999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544F3E3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0386BD9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667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57DE7A6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1631412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009B8F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7CB4902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353B710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80B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15E04CC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7CF6A23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421694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49BFC77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5D78206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50D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0208F68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10229DE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F920CE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2D19B11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30" w:type="dxa"/>
            <w:gridSpan w:val="3"/>
            <w:vAlign w:val="center"/>
          </w:tcPr>
          <w:p w14:paraId="4F7AD9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260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restart"/>
            <w:vAlign w:val="center"/>
          </w:tcPr>
          <w:p w14:paraId="6E46CB8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检测设备</w:t>
            </w:r>
          </w:p>
        </w:tc>
        <w:tc>
          <w:tcPr>
            <w:tcW w:w="2669" w:type="dxa"/>
            <w:gridSpan w:val="4"/>
            <w:vAlign w:val="center"/>
          </w:tcPr>
          <w:p w14:paraId="1F2E152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设备名称、型号</w:t>
            </w:r>
          </w:p>
        </w:tc>
        <w:tc>
          <w:tcPr>
            <w:tcW w:w="1005" w:type="dxa"/>
            <w:gridSpan w:val="2"/>
            <w:vAlign w:val="center"/>
          </w:tcPr>
          <w:p w14:paraId="502A81F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数量</w:t>
            </w:r>
          </w:p>
        </w:tc>
        <w:tc>
          <w:tcPr>
            <w:tcW w:w="2415" w:type="dxa"/>
            <w:gridSpan w:val="3"/>
            <w:vAlign w:val="center"/>
          </w:tcPr>
          <w:p w14:paraId="6F6AB91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设备名称、称号</w:t>
            </w:r>
          </w:p>
        </w:tc>
        <w:tc>
          <w:tcPr>
            <w:tcW w:w="924" w:type="dxa"/>
            <w:gridSpan w:val="2"/>
            <w:vAlign w:val="center"/>
          </w:tcPr>
          <w:p w14:paraId="2205831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数量</w:t>
            </w:r>
          </w:p>
        </w:tc>
      </w:tr>
      <w:tr w14:paraId="020E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2BB8A5B8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1F3AF11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13DE0B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72EEECA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FAFBE3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970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0F2DB1F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421C9F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42A8E2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4ED0836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42D847F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E53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7A5EA004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57999F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573717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54CCABA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2472E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C8F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4DB88D7B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E81CCB3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6152B10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45A30A5C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0010BDAF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6466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1CD3C4A4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727644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A6711E8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771FEAC0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AE26668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2563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68B7B07C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3AA8E1EF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40033FF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38CA75D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75C7D3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7CA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286DB61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181AFE35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34DD996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270430E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FD2F8E4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6C5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23637C9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FD53006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FC65306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661B324B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062202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1B3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1BF8F65B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E964CFB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B41D7C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0F79E526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092AE7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20F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06C24F1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66084403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22BAD00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21BD1C4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027CD91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5A0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23D57F60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77A84D8D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12483B0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7D65EEA8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1D20FC3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F5B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555" w:type="dxa"/>
            <w:vMerge w:val="continue"/>
            <w:vAlign w:val="center"/>
          </w:tcPr>
          <w:p w14:paraId="147C343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B797B34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9A4FA00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720C9A6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424FF9D8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14:paraId="6DD2A7C4">
      <w:pPr>
        <w:jc w:val="center"/>
        <w:rPr>
          <w:rFonts w:ascii="仿宋_GB2312" w:eastAsia="仿宋_GB2312"/>
          <w:b/>
          <w:color w:val="000000"/>
          <w:sz w:val="30"/>
        </w:rPr>
      </w:pPr>
      <w:r>
        <w:rPr>
          <w:rFonts w:hint="eastAsia" w:ascii="仿宋_GB2312" w:eastAsia="仿宋_GB2312"/>
          <w:b/>
          <w:color w:val="000000"/>
          <w:sz w:val="30"/>
        </w:rPr>
        <w:t>申请职业能力水平评价范围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4500"/>
        <w:gridCol w:w="1392"/>
      </w:tblGrid>
      <w:tr w14:paraId="6632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  <w:vAlign w:val="center"/>
          </w:tcPr>
          <w:p w14:paraId="425308FE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职业（工种）编号</w:t>
            </w:r>
          </w:p>
        </w:tc>
        <w:tc>
          <w:tcPr>
            <w:tcW w:w="4500" w:type="dxa"/>
            <w:vAlign w:val="center"/>
          </w:tcPr>
          <w:p w14:paraId="3A0497FA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职业（工种）名称</w:t>
            </w:r>
          </w:p>
        </w:tc>
        <w:tc>
          <w:tcPr>
            <w:tcW w:w="1392" w:type="dxa"/>
            <w:vAlign w:val="center"/>
          </w:tcPr>
          <w:p w14:paraId="7444742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等级</w:t>
            </w:r>
          </w:p>
        </w:tc>
      </w:tr>
      <w:tr w14:paraId="0A8E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51171D01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4019FB2D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63E9D9DF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620B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390BD94C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6A5734C8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5BAC2C45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12A7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11493724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259057D1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1E9CC57B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04CA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61CB3839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5ACBC864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3C4CBF4F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05B1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2A94FB79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1404DF25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37E96D44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3E48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3DFEB30F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37AA3B6E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29414038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11E3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03304A05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0B284F90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5D0DABEF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3AD5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72CFF52E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40226895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1B586425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24087D20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63673AA2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40929948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6F0B66D2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4844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58F0F41C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67D30D57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79736A14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1982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5DAC6ED4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5B3A5977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1B50655C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0745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4EFD4354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4B866C36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6A62F069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6024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0FC4DB41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0593BAFE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75EF1B01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357E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0FDF1F26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47382586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28504149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63F5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24899A4D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0F86A4BB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0FF5592E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056F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1A3BCBB5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7BEB47E6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20DC8212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6658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3AB4C8E2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7D4D4BA9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457EBE31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7B3F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520" w:type="dxa"/>
            <w:gridSpan w:val="3"/>
          </w:tcPr>
          <w:p w14:paraId="5856B556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申请职业技能等级认定范围</w:t>
            </w:r>
          </w:p>
          <w:p w14:paraId="72379AF2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1667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  <w:vAlign w:val="center"/>
          </w:tcPr>
          <w:p w14:paraId="0E603CB7">
            <w:pPr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职业（工种）编号</w:t>
            </w:r>
          </w:p>
        </w:tc>
        <w:tc>
          <w:tcPr>
            <w:tcW w:w="4500" w:type="dxa"/>
            <w:vAlign w:val="center"/>
          </w:tcPr>
          <w:p w14:paraId="59E4E3A5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职业（工种）名称</w:t>
            </w:r>
          </w:p>
        </w:tc>
        <w:tc>
          <w:tcPr>
            <w:tcW w:w="1392" w:type="dxa"/>
            <w:vAlign w:val="center"/>
          </w:tcPr>
          <w:p w14:paraId="23C5A600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等级</w:t>
            </w:r>
          </w:p>
        </w:tc>
      </w:tr>
      <w:tr w14:paraId="5FC7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6475E272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2C84BC66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790AC367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534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0CD4572C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66631880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1DEC77FA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2703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5BFC3779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792BC913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5C821770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0444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64A5E215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6DD13C0D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47A45A4F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3B60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</w:tcPr>
          <w:p w14:paraId="1B0F0DFA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</w:tcPr>
          <w:p w14:paraId="4C7399CB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</w:tcPr>
          <w:p w14:paraId="4918A461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32A8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  <w:tcBorders>
              <w:left w:val="single" w:color="auto" w:sz="4" w:space="0"/>
              <w:right w:val="single" w:color="auto" w:sz="4" w:space="0"/>
            </w:tcBorders>
          </w:tcPr>
          <w:p w14:paraId="63DF01C5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  <w:tcBorders>
              <w:left w:val="single" w:color="auto" w:sz="4" w:space="0"/>
              <w:right w:val="single" w:color="auto" w:sz="4" w:space="0"/>
            </w:tcBorders>
          </w:tcPr>
          <w:p w14:paraId="09FA4712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</w:tcBorders>
          </w:tcPr>
          <w:p w14:paraId="72B112FE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tr w14:paraId="3432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ED6C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82A20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B76D">
            <w:pPr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</w:tbl>
    <w:p w14:paraId="1258C87F">
      <w:pPr>
        <w:jc w:val="center"/>
        <w:rPr>
          <w:rFonts w:ascii="仿宋_GB2312" w:eastAsia="仿宋_GB2312"/>
          <w:b/>
          <w:color w:val="000000"/>
          <w:sz w:val="30"/>
        </w:rPr>
      </w:pPr>
      <w:r>
        <w:rPr>
          <w:rFonts w:hint="eastAsia" w:ascii="仿宋_GB2312" w:eastAsia="仿宋_GB2312"/>
          <w:b/>
          <w:color w:val="000000"/>
          <w:sz w:val="30"/>
        </w:rPr>
        <w:t>推荐与审批、批准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 w14:paraId="2CAD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48" w:type="dxa"/>
            <w:vAlign w:val="center"/>
          </w:tcPr>
          <w:p w14:paraId="71B1201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承建单位推荐意见</w:t>
            </w:r>
          </w:p>
        </w:tc>
        <w:tc>
          <w:tcPr>
            <w:tcW w:w="6974" w:type="dxa"/>
          </w:tcPr>
          <w:p w14:paraId="2C237B13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137CAB7C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35BE9866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533175CC"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（盖 章）</w:t>
            </w:r>
          </w:p>
          <w:p w14:paraId="75E8A49D"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                     年     月    日</w:t>
            </w:r>
          </w:p>
        </w:tc>
      </w:tr>
      <w:tr w14:paraId="75A1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548" w:type="dxa"/>
            <w:vAlign w:val="center"/>
          </w:tcPr>
          <w:p w14:paraId="27F96CD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分中心</w:t>
            </w:r>
          </w:p>
          <w:p w14:paraId="667CC6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实训</w:t>
            </w:r>
            <w:r>
              <w:rPr>
                <w:rFonts w:ascii="仿宋_GB2312" w:eastAsia="仿宋_GB2312"/>
                <w:color w:val="000000"/>
                <w:sz w:val="28"/>
              </w:rPr>
              <w:t>基地</w:t>
            </w:r>
          </w:p>
          <w:p w14:paraId="6F277E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管理站</w:t>
            </w:r>
          </w:p>
          <w:p w14:paraId="741B569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推荐意见</w:t>
            </w:r>
          </w:p>
        </w:tc>
        <w:tc>
          <w:tcPr>
            <w:tcW w:w="6974" w:type="dxa"/>
          </w:tcPr>
          <w:p w14:paraId="35EDA181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65FBE743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44886D71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722D7564"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（盖 章）</w:t>
            </w:r>
          </w:p>
          <w:p w14:paraId="4A57FB1E"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                     年     月    日</w:t>
            </w:r>
          </w:p>
        </w:tc>
      </w:tr>
      <w:tr w14:paraId="1B2E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548" w:type="dxa"/>
            <w:vAlign w:val="center"/>
          </w:tcPr>
          <w:p w14:paraId="3735EE8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机械工业人才评价中心意见</w:t>
            </w:r>
          </w:p>
        </w:tc>
        <w:tc>
          <w:tcPr>
            <w:tcW w:w="6974" w:type="dxa"/>
          </w:tcPr>
          <w:p w14:paraId="270C7BC4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2D6510C7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1053BCEA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4103D73C"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>（盖 章）</w:t>
            </w:r>
          </w:p>
          <w:p w14:paraId="4E27A306">
            <w:pPr>
              <w:spacing w:line="400" w:lineRule="exact"/>
              <w:rPr>
                <w:rFonts w:ascii="仿宋_GB2312" w:eastAsia="仿宋_GB2312"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</w:rPr>
              <w:t xml:space="preserve">                         年     月    日</w:t>
            </w:r>
          </w:p>
        </w:tc>
      </w:tr>
      <w:tr w14:paraId="5B91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548" w:type="dxa"/>
            <w:vAlign w:val="center"/>
          </w:tcPr>
          <w:p w14:paraId="4BF399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备 注</w:t>
            </w:r>
          </w:p>
        </w:tc>
        <w:tc>
          <w:tcPr>
            <w:tcW w:w="6974" w:type="dxa"/>
          </w:tcPr>
          <w:p w14:paraId="14D82E50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17FE0E0F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536E00D0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5836E130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53128E1A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  <w:p w14:paraId="1FF31660">
            <w:pPr>
              <w:spacing w:line="400" w:lineRule="exact"/>
              <w:rPr>
                <w:rFonts w:ascii="仿宋_GB2312" w:eastAsia="仿宋_GB2312"/>
                <w:b/>
                <w:color w:val="000000"/>
                <w:sz w:val="30"/>
              </w:rPr>
            </w:pPr>
          </w:p>
        </w:tc>
      </w:tr>
      <w:bookmarkEnd w:id="0"/>
    </w:tbl>
    <w:p w14:paraId="3336BDF5">
      <w:pPr>
        <w:spacing w:line="44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 w14:paraId="1222B327">
      <w:pPr>
        <w:tabs>
          <w:tab w:val="left" w:pos="6816"/>
        </w:tabs>
        <w:spacing w:line="360" w:lineRule="auto"/>
        <w:rPr>
          <w:rFonts w:hint="eastAsia" w:ascii="宋体" w:hAnsi="宋体" w:cs="宋体"/>
          <w:b/>
          <w:sz w:val="30"/>
          <w:szCs w:val="30"/>
        </w:rPr>
      </w:pPr>
    </w:p>
    <w:p w14:paraId="5C428390"/>
    <w:p w14:paraId="41543268"/>
    <w:p w14:paraId="2A4455D5"/>
    <w:p w14:paraId="2572206E"/>
    <w:p w14:paraId="727EA440"/>
    <w:p w14:paraId="56770ADD"/>
    <w:p w14:paraId="372D7A53"/>
    <w:p w14:paraId="762D8527"/>
    <w:p w14:paraId="2B463D88"/>
    <w:p w14:paraId="38360C93"/>
    <w:p w14:paraId="12F687E2"/>
    <w:p w14:paraId="7F250F99"/>
    <w:p w14:paraId="162D6E75">
      <w:pPr>
        <w:spacing w:line="440" w:lineRule="exact"/>
        <w:jc w:val="left"/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附件3:</w:t>
      </w:r>
    </w:p>
    <w:p w14:paraId="29C0E415">
      <w:pPr>
        <w:spacing w:line="360" w:lineRule="auto"/>
        <w:ind w:firstLine="570"/>
        <w:jc w:val="center"/>
        <w:rPr>
          <w:rFonts w:hint="eastAsia" w:ascii="方正小标宋简体" w:hAnsi="方正小标宋简体" w:eastAsia="方正小标宋简体"/>
          <w:bCs/>
          <w:sz w:val="30"/>
          <w:szCs w:val="30"/>
        </w:rPr>
      </w:pPr>
      <w:bookmarkStart w:id="1" w:name="_Hlk172895973"/>
      <w:r>
        <w:rPr>
          <w:rFonts w:hint="eastAsia" w:ascii="方正小标宋简体" w:hAnsi="方正小标宋简体" w:eastAsia="方正小标宋简体"/>
          <w:bCs/>
          <w:color w:val="000000"/>
          <w:sz w:val="30"/>
          <w:szCs w:val="30"/>
        </w:rPr>
        <w:t>机械工业人才评价质量管理责任书</w:t>
      </w:r>
    </w:p>
    <w:p w14:paraId="77CB17DF">
      <w:pPr>
        <w:spacing w:line="440" w:lineRule="exact"/>
        <w:ind w:firstLine="482" w:firstLineChars="200"/>
        <w:rPr>
          <w:rFonts w:hint="eastAsia" w:ascii="仿宋_GB2312" w:hAnsi="宋体" w:eastAsia="仿宋_GB2312"/>
          <w:b/>
          <w:sz w:val="24"/>
        </w:rPr>
      </w:pPr>
    </w:p>
    <w:p w14:paraId="01BD4AC6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一、质量目标</w:t>
      </w:r>
    </w:p>
    <w:p w14:paraId="67373594">
      <w:pPr>
        <w:spacing w:line="360" w:lineRule="auto"/>
        <w:ind w:firstLine="57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(一) 贯彻客观、公正、科学、规范的人才评价工作方针，不断提高职业</w:t>
      </w:r>
      <w:r>
        <w:rPr>
          <w:rFonts w:hint="eastAsia" w:ascii="仿宋_GB2312" w:eastAsia="仿宋_GB2312"/>
          <w:bCs/>
          <w:sz w:val="24"/>
        </w:rPr>
        <w:t>能力水平</w:t>
      </w:r>
      <w:r>
        <w:rPr>
          <w:rFonts w:hint="eastAsia" w:ascii="仿宋_GB2312" w:hAnsi="宋体" w:eastAsia="仿宋_GB2312"/>
          <w:bCs/>
          <w:sz w:val="24"/>
        </w:rPr>
        <w:t>评价和职业技能等级认定工作质量，确保人才评价的有效性。</w:t>
      </w:r>
    </w:p>
    <w:p w14:paraId="623C65B2">
      <w:pPr>
        <w:spacing w:line="360" w:lineRule="auto"/>
        <w:ind w:firstLine="57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(二) 遵循“社会效益第一，质量第一”的工作原则，增强人才评价工作公信度，提高用人单位和劳动者的满意度。</w:t>
      </w:r>
    </w:p>
    <w:p w14:paraId="7C96FD64">
      <w:pPr>
        <w:spacing w:line="360" w:lineRule="auto"/>
        <w:ind w:firstLine="57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(三) 围绕企业发展战略目标，充分发挥机械</w:t>
      </w:r>
      <w:r>
        <w:rPr>
          <w:rFonts w:hint="eastAsia" w:ascii="仿宋_GB2312" w:eastAsia="仿宋_GB2312"/>
          <w:bCs/>
          <w:sz w:val="24"/>
        </w:rPr>
        <w:t>工业人才</w:t>
      </w:r>
      <w:r>
        <w:rPr>
          <w:rFonts w:hint="eastAsia" w:ascii="仿宋_GB2312" w:hAnsi="宋体" w:eastAsia="仿宋_GB2312"/>
          <w:bCs/>
          <w:sz w:val="24"/>
        </w:rPr>
        <w:t>评价工作的科学激励、有效推动的平台作用，为加强企业人力资源体系建设、提高企业综合竞争能力做好技能人才队伍保障。</w:t>
      </w:r>
    </w:p>
    <w:p w14:paraId="565B6875">
      <w:pPr>
        <w:spacing w:line="360" w:lineRule="auto"/>
        <w:ind w:firstLine="57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(四) 严格执行</w:t>
      </w:r>
      <w:r>
        <w:rPr>
          <w:rFonts w:hint="eastAsia" w:ascii="仿宋_GB2312" w:eastAsia="仿宋_GB2312"/>
          <w:bCs/>
          <w:sz w:val="24"/>
        </w:rPr>
        <w:t>人社部印发的《技能人才评价质量督导工作规程(试行)》</w:t>
      </w:r>
      <w:r>
        <w:rPr>
          <w:rFonts w:hint="eastAsia" w:ascii="仿宋_GB2312" w:hAnsi="宋体" w:eastAsia="仿宋_GB2312"/>
          <w:bCs/>
          <w:sz w:val="24"/>
        </w:rPr>
        <w:t>和机械</w:t>
      </w:r>
      <w:r>
        <w:rPr>
          <w:rFonts w:hint="eastAsia" w:ascii="仿宋_GB2312" w:eastAsia="仿宋_GB2312"/>
          <w:bCs/>
          <w:sz w:val="24"/>
        </w:rPr>
        <w:t>工业人才</w:t>
      </w:r>
      <w:r>
        <w:rPr>
          <w:rFonts w:hint="eastAsia" w:ascii="仿宋_GB2312" w:hAnsi="宋体" w:eastAsia="仿宋_GB2312"/>
          <w:bCs/>
          <w:sz w:val="24"/>
        </w:rPr>
        <w:t>评价质量督导制度，完善体系、明确职责、做好监督，重点治理容易产生质量问题的工作环节。</w:t>
      </w:r>
    </w:p>
    <w:p w14:paraId="1362687D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二、质量要求</w:t>
      </w:r>
    </w:p>
    <w:p w14:paraId="6E71D9D8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(一) 根据职业标准及机构评价范围开展</w:t>
      </w:r>
      <w:r>
        <w:rPr>
          <w:rFonts w:hint="eastAsia" w:ascii="仿宋_GB2312" w:eastAsia="仿宋_GB2312"/>
          <w:bCs/>
          <w:sz w:val="24"/>
        </w:rPr>
        <w:t>机械工业人才</w:t>
      </w:r>
      <w:r>
        <w:rPr>
          <w:rFonts w:hint="eastAsia" w:ascii="仿宋_GB2312" w:hAnsi="宋体" w:eastAsia="仿宋_GB2312"/>
          <w:bCs/>
          <w:sz w:val="24"/>
        </w:rPr>
        <w:t>评价工作。</w:t>
      </w:r>
    </w:p>
    <w:p w14:paraId="12C3B10A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(二) 积极推进和参与机械行业职业标准、培训大纲、教程、试题库的开发、修订和编制工作。</w:t>
      </w:r>
    </w:p>
    <w:p w14:paraId="268EF46C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(三) 加强质量督导队伍建设，各评价机构要按要求选派、配备质量督导人员参加培训和执行质量督导工作。要在实践中进一步完善质量督导管理及实施办法，在督导工作中通过各种方法不断的摸索，发现行之有效的督导办法。</w:t>
      </w:r>
    </w:p>
    <w:p w14:paraId="2DDCF296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(四) 实施质量督导常态化制度。采取有效措施积极参与和配合开展各项质量督导工作，在每次考评过程中实施质量督导制度，提交《质量督导报告》。</w:t>
      </w:r>
    </w:p>
    <w:p w14:paraId="201DA29D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(五) 实施</w:t>
      </w:r>
      <w:r>
        <w:rPr>
          <w:rFonts w:hint="eastAsia" w:ascii="仿宋_GB2312" w:eastAsia="仿宋_GB2312"/>
          <w:bCs/>
          <w:sz w:val="24"/>
        </w:rPr>
        <w:t>职业能力水平</w:t>
      </w:r>
      <w:r>
        <w:rPr>
          <w:rFonts w:hint="eastAsia" w:ascii="仿宋_GB2312" w:hAnsi="宋体" w:eastAsia="仿宋_GB2312"/>
          <w:bCs/>
          <w:sz w:val="24"/>
        </w:rPr>
        <w:t>评价和职业技能等级认定考评活动，须坚持考评小组评价制度，考评人员的使用须执行交叉、回避、轮换制度，并做好考评记录。</w:t>
      </w:r>
    </w:p>
    <w:p w14:paraId="534827DA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(六) 要进一步规范机械工业人才评价工作秩序，严格按照许可证中规定的范围开展工作，对需要增加的新职业（工种）要及时按程序报批，严禁超范围评价行为的发生。</w:t>
      </w:r>
    </w:p>
    <w:p w14:paraId="0A072365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(七) 行业各级人才评价机构要严格执行质量情况通报制度。落实机构“红黑榜”制度。对发生的违规事件，应严肃查处，并将查处结果及时上报评价中心。</w:t>
      </w:r>
    </w:p>
    <w:p w14:paraId="4B92F189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(八) 加强和规范证书核发和管理工作。</w:t>
      </w:r>
    </w:p>
    <w:p w14:paraId="346058FD">
      <w:pPr>
        <w:spacing w:line="360" w:lineRule="auto"/>
        <w:ind w:firstLine="360" w:firstLineChars="15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（九）做好</w:t>
      </w:r>
      <w:r>
        <w:rPr>
          <w:rFonts w:hint="eastAsia" w:ascii="仿宋_GB2312" w:eastAsia="仿宋_GB2312"/>
          <w:bCs/>
          <w:sz w:val="24"/>
        </w:rPr>
        <w:t>机械工业人才</w:t>
      </w:r>
      <w:r>
        <w:rPr>
          <w:rFonts w:hint="eastAsia" w:ascii="仿宋_GB2312" w:hAnsi="宋体" w:eastAsia="仿宋_GB2312"/>
          <w:bCs/>
          <w:sz w:val="24"/>
        </w:rPr>
        <w:t>评价工作年度总结和计划报告，按要求在年初向评价中心提交上年度报告。</w:t>
      </w:r>
    </w:p>
    <w:p w14:paraId="3C5D54BF">
      <w:pPr>
        <w:widowControl/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三、违规处理</w:t>
      </w:r>
    </w:p>
    <w:p w14:paraId="29BB1495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(一) 各机构须设立监督举报电话，对违反上述规定的机构和工作人员，按有关纪律规定处理。</w:t>
      </w:r>
    </w:p>
    <w:p w14:paraId="71D67EF6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(二) 各分中心、实训基地、管理站对所属考试机构和工作人员违反上述规定的，及时上报有关情况并提出处理建议，按管理权限进行处理。</w:t>
      </w:r>
    </w:p>
    <w:p w14:paraId="39A338FB">
      <w:pPr>
        <w:spacing w:line="360" w:lineRule="auto"/>
        <w:ind w:firstLine="480" w:firstLineChars="20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(三) 对于包庇、隐瞒和不查处违规问题的行为，要严肃处理。</w:t>
      </w:r>
    </w:p>
    <w:p w14:paraId="403D4053">
      <w:pPr>
        <w:spacing w:line="580" w:lineRule="exact"/>
        <w:ind w:left="4361" w:leftChars="134" w:hanging="4080" w:hangingChars="1700"/>
        <w:rPr>
          <w:rFonts w:hint="eastAsia" w:ascii="仿宋_GB2312" w:hAnsi="宋体" w:eastAsia="仿宋_GB2312"/>
          <w:sz w:val="24"/>
        </w:rPr>
      </w:pPr>
    </w:p>
    <w:p w14:paraId="19D551AD">
      <w:pPr>
        <w:spacing w:line="580" w:lineRule="exact"/>
        <w:ind w:left="4361" w:leftChars="134" w:hanging="4080" w:hangingChars="1700"/>
        <w:rPr>
          <w:rFonts w:hint="eastAsia" w:ascii="仿宋_GB2312" w:hAnsi="宋体" w:eastAsia="仿宋_GB2312"/>
          <w:sz w:val="24"/>
        </w:rPr>
      </w:pPr>
    </w:p>
    <w:p w14:paraId="2FE0BD32">
      <w:pPr>
        <w:spacing w:line="580" w:lineRule="exact"/>
        <w:ind w:left="4361" w:leftChars="134" w:hanging="4080" w:hangingChars="1700"/>
        <w:rPr>
          <w:rFonts w:hint="eastAsia" w:ascii="仿宋_GB2312" w:hAnsi="宋体" w:eastAsia="仿宋_GB2312"/>
          <w:sz w:val="24"/>
        </w:rPr>
      </w:pPr>
    </w:p>
    <w:p w14:paraId="6C4F8A37">
      <w:pPr>
        <w:spacing w:line="580" w:lineRule="exact"/>
        <w:ind w:left="4361" w:leftChars="134" w:hanging="4080" w:hangingChars="1700"/>
        <w:rPr>
          <w:rFonts w:hint="eastAsia" w:ascii="仿宋_GB2312" w:hAnsi="宋体" w:eastAsia="仿宋_GB2312"/>
          <w:sz w:val="24"/>
        </w:rPr>
      </w:pPr>
    </w:p>
    <w:p w14:paraId="064DED4A">
      <w:pPr>
        <w:spacing w:line="580" w:lineRule="exact"/>
        <w:ind w:left="4361" w:leftChars="134" w:hanging="4080" w:hangingChars="1700"/>
        <w:rPr>
          <w:rFonts w:hint="eastAsia" w:ascii="仿宋_GB2312" w:hAnsi="宋体" w:eastAsia="仿宋_GB2312"/>
          <w:sz w:val="24"/>
        </w:rPr>
      </w:pPr>
    </w:p>
    <w:p w14:paraId="0F0EFE1A">
      <w:pPr>
        <w:spacing w:line="580" w:lineRule="exact"/>
        <w:ind w:left="4361" w:leftChars="134" w:hanging="4080" w:hangingChars="1700"/>
        <w:rPr>
          <w:rFonts w:hint="eastAsia" w:ascii="仿宋_GB2312" w:hAnsi="宋体" w:eastAsia="仿宋_GB2312"/>
          <w:sz w:val="24"/>
        </w:rPr>
      </w:pPr>
    </w:p>
    <w:p w14:paraId="1135E3D1">
      <w:pPr>
        <w:spacing w:line="580" w:lineRule="exact"/>
        <w:ind w:left="4361" w:leftChars="134" w:hanging="4080" w:hangingChars="17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中国机械工业联合会机械工业人才评价中心           机械行业人才评价机构</w:t>
      </w:r>
    </w:p>
    <w:p w14:paraId="618E461E">
      <w:pPr>
        <w:spacing w:line="580" w:lineRule="exact"/>
        <w:ind w:firstLine="240" w:firstLine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盖章                                             盖章（承建单位）</w:t>
      </w:r>
    </w:p>
    <w:p w14:paraId="2452EA07">
      <w:pPr>
        <w:spacing w:line="580" w:lineRule="exact"/>
        <w:ind w:firstLine="240" w:firstLineChars="1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签字                                  </w:t>
      </w:r>
      <w:r>
        <w:rPr>
          <w:rFonts w:ascii="仿宋_GB2312" w:hAnsi="宋体" w:eastAsia="仿宋_GB2312"/>
          <w:sz w:val="24"/>
        </w:rPr>
        <w:t xml:space="preserve">    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ascii="仿宋_GB2312" w:hAnsi="宋体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</w:rPr>
        <w:t>签字</w:t>
      </w:r>
    </w:p>
    <w:p w14:paraId="005FD983">
      <w:pPr>
        <w:spacing w:line="580" w:lineRule="exact"/>
        <w:rPr>
          <w:rFonts w:ascii="仿宋_GB2312" w:eastAsia="仿宋_GB2312"/>
          <w:b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年   月   日                                    年   月   日</w:t>
      </w:r>
    </w:p>
    <w:bookmarkEnd w:id="1"/>
    <w:p w14:paraId="3C987A9A">
      <w:pPr>
        <w:spacing w:line="580" w:lineRule="exact"/>
        <w:rPr>
          <w:rFonts w:ascii="仿宋_GB2312" w:eastAsia="仿宋_GB2312"/>
          <w:b/>
          <w:sz w:val="24"/>
        </w:rPr>
      </w:pPr>
    </w:p>
    <w:p w14:paraId="397B6C0E">
      <w:pPr>
        <w:pStyle w:val="6"/>
      </w:pPr>
    </w:p>
    <w:p w14:paraId="23C0DDF9">
      <w:pPr>
        <w:pStyle w:val="6"/>
      </w:pPr>
    </w:p>
    <w:p w14:paraId="4A4EF2CE">
      <w:pPr>
        <w:pStyle w:val="6"/>
      </w:pPr>
    </w:p>
    <w:p w14:paraId="398E4697">
      <w:pPr>
        <w:pStyle w:val="6"/>
      </w:pPr>
    </w:p>
    <w:p w14:paraId="56EF1509">
      <w:pPr>
        <w:pStyle w:val="6"/>
      </w:pPr>
    </w:p>
    <w:p w14:paraId="53645866">
      <w:pPr>
        <w:pStyle w:val="6"/>
      </w:pPr>
    </w:p>
    <w:p w14:paraId="75707D8F">
      <w:pPr>
        <w:pStyle w:val="6"/>
      </w:pPr>
    </w:p>
    <w:p w14:paraId="0647DE85">
      <w:pPr>
        <w:pStyle w:val="6"/>
      </w:pPr>
    </w:p>
    <w:p w14:paraId="0DC3B98F">
      <w:pPr>
        <w:pStyle w:val="6"/>
      </w:pPr>
    </w:p>
    <w:p w14:paraId="6261EF1C">
      <w:pPr>
        <w:pStyle w:val="6"/>
      </w:pPr>
    </w:p>
    <w:p w14:paraId="79A4D68A">
      <w:pPr>
        <w:pStyle w:val="6"/>
      </w:pPr>
    </w:p>
    <w:p w14:paraId="227C9781">
      <w:pPr>
        <w:pStyle w:val="6"/>
      </w:pPr>
    </w:p>
    <w:p w14:paraId="3E2C2CB8">
      <w:pPr>
        <w:pStyle w:val="6"/>
      </w:pPr>
    </w:p>
    <w:p w14:paraId="55EB669D">
      <w:pPr>
        <w:pStyle w:val="6"/>
      </w:pPr>
    </w:p>
    <w:p w14:paraId="5B903F0B">
      <w:pPr>
        <w:spacing w:line="440" w:lineRule="exact"/>
        <w:jc w:val="left"/>
        <w:rPr>
          <w:rFonts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附件</w:t>
      </w:r>
      <w:r>
        <w:rPr>
          <w:rFonts w:hint="eastAsia" w:ascii="仿宋_GB2312" w:eastAsia="仿宋_GB2312"/>
          <w:b/>
          <w:bCs/>
          <w:color w:val="000000"/>
          <w:sz w:val="24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000000"/>
          <w:sz w:val="24"/>
        </w:rPr>
        <w:t>:</w:t>
      </w:r>
    </w:p>
    <w:p w14:paraId="1427184C">
      <w:pPr>
        <w:pStyle w:val="6"/>
        <w:jc w:val="center"/>
        <w:rPr>
          <w:rFonts w:hint="eastAsia" w:ascii="方正小标宋简体" w:hAnsi="方正小标宋简体" w:eastAsia="方正小标宋简体" w:cs="Times New Roman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Cs/>
          <w:color w:val="000000"/>
          <w:kern w:val="2"/>
          <w:sz w:val="30"/>
          <w:szCs w:val="30"/>
          <w:lang w:val="en-US" w:eastAsia="zh-CN" w:bidi="ar-SA"/>
        </w:rPr>
        <w:t>通讯信息确认单</w:t>
      </w:r>
    </w:p>
    <w:p w14:paraId="3DC70200">
      <w:pPr>
        <w:pStyle w:val="6"/>
        <w:jc w:val="center"/>
        <w:rPr>
          <w:rFonts w:hint="eastAsia" w:ascii="方正小标宋简体" w:hAnsi="方正小标宋简体" w:eastAsia="方正小标宋简体" w:cs="Times New Roman"/>
          <w:bCs/>
          <w:color w:val="000000"/>
          <w:kern w:val="2"/>
          <w:sz w:val="30"/>
          <w:szCs w:val="30"/>
          <w:lang w:val="en-US" w:eastAsia="zh-CN" w:bidi="ar-SA"/>
        </w:rPr>
      </w:pPr>
    </w:p>
    <w:p w14:paraId="66C27F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  <w:t>中国机械工业联合会机械工业人才评价中心：</w:t>
      </w:r>
    </w:p>
    <w:p w14:paraId="71513B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/>
        <w:jc w:val="left"/>
        <w:textAlignment w:val="auto"/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  <w:t>为确保《机械工业人才评价管理服务平台》的正常使用。现将我单位通讯信息、联络人信息向贵单位备案如下：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13"/>
        <w:gridCol w:w="1413"/>
        <w:gridCol w:w="1237"/>
        <w:gridCol w:w="3324"/>
      </w:tblGrid>
      <w:tr w14:paraId="6EA1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1" w:type="dxa"/>
            <w:vAlign w:val="bottom"/>
          </w:tcPr>
          <w:p w14:paraId="51BCB7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7487" w:type="dxa"/>
            <w:gridSpan w:val="4"/>
            <w:vAlign w:val="bottom"/>
          </w:tcPr>
          <w:p w14:paraId="01E572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09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1" w:type="dxa"/>
            <w:vAlign w:val="bottom"/>
          </w:tcPr>
          <w:p w14:paraId="481047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7487" w:type="dxa"/>
            <w:gridSpan w:val="4"/>
            <w:vAlign w:val="bottom"/>
          </w:tcPr>
          <w:p w14:paraId="717317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70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1" w:type="dxa"/>
            <w:vAlign w:val="bottom"/>
          </w:tcPr>
          <w:p w14:paraId="249F90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联络人姓名</w:t>
            </w:r>
          </w:p>
        </w:tc>
        <w:tc>
          <w:tcPr>
            <w:tcW w:w="1513" w:type="dxa"/>
            <w:vAlign w:val="bottom"/>
          </w:tcPr>
          <w:p w14:paraId="5A9F00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vAlign w:val="bottom"/>
          </w:tcPr>
          <w:p w14:paraId="01F5C7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4561" w:type="dxa"/>
            <w:gridSpan w:val="2"/>
            <w:vAlign w:val="bottom"/>
          </w:tcPr>
          <w:p w14:paraId="4E43B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40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1" w:type="dxa"/>
            <w:vAlign w:val="bottom"/>
          </w:tcPr>
          <w:p w14:paraId="319E09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926" w:type="dxa"/>
            <w:gridSpan w:val="2"/>
            <w:vAlign w:val="bottom"/>
          </w:tcPr>
          <w:p w14:paraId="3B9CB7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7" w:type="dxa"/>
            <w:vAlign w:val="bottom"/>
          </w:tcPr>
          <w:p w14:paraId="1C39E3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QQ/微信</w:t>
            </w:r>
          </w:p>
        </w:tc>
        <w:tc>
          <w:tcPr>
            <w:tcW w:w="3324" w:type="dxa"/>
            <w:vAlign w:val="bottom"/>
          </w:tcPr>
          <w:p w14:paraId="2E3AA4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B88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01" w:type="dxa"/>
            <w:vAlign w:val="bottom"/>
          </w:tcPr>
          <w:p w14:paraId="3420FF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7487" w:type="dxa"/>
            <w:gridSpan w:val="4"/>
            <w:vAlign w:val="bottom"/>
          </w:tcPr>
          <w:p w14:paraId="2AE7E5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B9B67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  <w:t>以上信息未经书面通知变更，均视为有效。</w:t>
      </w:r>
    </w:p>
    <w:p w14:paraId="139947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/>
        <w:jc w:val="left"/>
        <w:textAlignment w:val="auto"/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</w:pPr>
    </w:p>
    <w:p w14:paraId="40425F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/>
        <w:jc w:val="left"/>
        <w:textAlignment w:val="auto"/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</w:pPr>
    </w:p>
    <w:p w14:paraId="28DFAF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/>
        <w:jc w:val="left"/>
        <w:textAlignment w:val="auto"/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</w:pPr>
    </w:p>
    <w:p w14:paraId="354F932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/>
        <w:jc w:val="center"/>
        <w:textAlignment w:val="auto"/>
        <w:rPr>
          <w:rFonts w:hint="default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kern w:val="2"/>
          <w:sz w:val="24"/>
          <w:szCs w:val="24"/>
          <w:lang w:val="en-US" w:eastAsia="zh-CN" w:bidi="ar-SA"/>
        </w:rPr>
        <w:t xml:space="preserve">                                 年   月   日（单位盖章）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3FB6A5A-12BD-4784-ADCA-FEE3B6CE07C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B64B2DD-F564-4E3A-9AC7-141A836FF06A}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6E2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7F03C">
                          <w:pPr>
                            <w:pStyle w:val="6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7F03C">
                    <w:pPr>
                      <w:pStyle w:val="6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MDA2MjE0NWVjMmU3Mzc4OGI4Njc1YTg3MTdkZjMifQ=="/>
  </w:docVars>
  <w:rsids>
    <w:rsidRoot w:val="00055AB8"/>
    <w:rsid w:val="000038E0"/>
    <w:rsid w:val="00003971"/>
    <w:rsid w:val="00010EFB"/>
    <w:rsid w:val="00051C7F"/>
    <w:rsid w:val="00055AB8"/>
    <w:rsid w:val="00056264"/>
    <w:rsid w:val="000720DF"/>
    <w:rsid w:val="000869E1"/>
    <w:rsid w:val="000B374C"/>
    <w:rsid w:val="000C2829"/>
    <w:rsid w:val="00105409"/>
    <w:rsid w:val="00106D63"/>
    <w:rsid w:val="00114F87"/>
    <w:rsid w:val="00116089"/>
    <w:rsid w:val="00120EDD"/>
    <w:rsid w:val="00140802"/>
    <w:rsid w:val="00155A2F"/>
    <w:rsid w:val="001648C2"/>
    <w:rsid w:val="00170869"/>
    <w:rsid w:val="00187FAD"/>
    <w:rsid w:val="001A7D7F"/>
    <w:rsid w:val="001B28A6"/>
    <w:rsid w:val="001B3E30"/>
    <w:rsid w:val="001B75F0"/>
    <w:rsid w:val="001C17F1"/>
    <w:rsid w:val="001E14E0"/>
    <w:rsid w:val="001E22B2"/>
    <w:rsid w:val="001E2A4B"/>
    <w:rsid w:val="001E78BB"/>
    <w:rsid w:val="001F3FDF"/>
    <w:rsid w:val="002011D5"/>
    <w:rsid w:val="00202B42"/>
    <w:rsid w:val="00207E23"/>
    <w:rsid w:val="00226337"/>
    <w:rsid w:val="002272DA"/>
    <w:rsid w:val="002753F9"/>
    <w:rsid w:val="002825D7"/>
    <w:rsid w:val="00292E67"/>
    <w:rsid w:val="002A25B8"/>
    <w:rsid w:val="002A78FA"/>
    <w:rsid w:val="002D62BA"/>
    <w:rsid w:val="002E50BA"/>
    <w:rsid w:val="00312B37"/>
    <w:rsid w:val="00331126"/>
    <w:rsid w:val="003317E7"/>
    <w:rsid w:val="003448C1"/>
    <w:rsid w:val="00345CE4"/>
    <w:rsid w:val="00362591"/>
    <w:rsid w:val="00374576"/>
    <w:rsid w:val="0037459B"/>
    <w:rsid w:val="00375502"/>
    <w:rsid w:val="00387501"/>
    <w:rsid w:val="00387BB1"/>
    <w:rsid w:val="003A050B"/>
    <w:rsid w:val="003B2E4B"/>
    <w:rsid w:val="0041218D"/>
    <w:rsid w:val="00417841"/>
    <w:rsid w:val="004208E7"/>
    <w:rsid w:val="00440F78"/>
    <w:rsid w:val="00471963"/>
    <w:rsid w:val="004A0456"/>
    <w:rsid w:val="004A16A3"/>
    <w:rsid w:val="004B417F"/>
    <w:rsid w:val="004B5195"/>
    <w:rsid w:val="004C1BAD"/>
    <w:rsid w:val="004C40DA"/>
    <w:rsid w:val="004C46EE"/>
    <w:rsid w:val="004D42A3"/>
    <w:rsid w:val="004F74D7"/>
    <w:rsid w:val="00502421"/>
    <w:rsid w:val="005029D1"/>
    <w:rsid w:val="0050505B"/>
    <w:rsid w:val="00512A57"/>
    <w:rsid w:val="0051340D"/>
    <w:rsid w:val="005135DF"/>
    <w:rsid w:val="00517C19"/>
    <w:rsid w:val="0053436F"/>
    <w:rsid w:val="00547570"/>
    <w:rsid w:val="00551AE2"/>
    <w:rsid w:val="0055632E"/>
    <w:rsid w:val="00574CE5"/>
    <w:rsid w:val="005832FD"/>
    <w:rsid w:val="00587FAD"/>
    <w:rsid w:val="005A1301"/>
    <w:rsid w:val="005A38C9"/>
    <w:rsid w:val="005A62B9"/>
    <w:rsid w:val="005B784A"/>
    <w:rsid w:val="005C4608"/>
    <w:rsid w:val="005E1B3F"/>
    <w:rsid w:val="005E5F12"/>
    <w:rsid w:val="005F394A"/>
    <w:rsid w:val="00611B08"/>
    <w:rsid w:val="006164FA"/>
    <w:rsid w:val="00656B74"/>
    <w:rsid w:val="006643FF"/>
    <w:rsid w:val="006659C6"/>
    <w:rsid w:val="0066726E"/>
    <w:rsid w:val="00671663"/>
    <w:rsid w:val="00690393"/>
    <w:rsid w:val="006C51E0"/>
    <w:rsid w:val="006C5920"/>
    <w:rsid w:val="006D419F"/>
    <w:rsid w:val="006D5A7E"/>
    <w:rsid w:val="006D698B"/>
    <w:rsid w:val="006D7459"/>
    <w:rsid w:val="006E4B47"/>
    <w:rsid w:val="006F7421"/>
    <w:rsid w:val="00714F25"/>
    <w:rsid w:val="007220BD"/>
    <w:rsid w:val="00723D09"/>
    <w:rsid w:val="00731761"/>
    <w:rsid w:val="00731B79"/>
    <w:rsid w:val="00733887"/>
    <w:rsid w:val="0076466D"/>
    <w:rsid w:val="007832D6"/>
    <w:rsid w:val="00786B06"/>
    <w:rsid w:val="007A2853"/>
    <w:rsid w:val="007B2C66"/>
    <w:rsid w:val="007C5D95"/>
    <w:rsid w:val="007D3EBA"/>
    <w:rsid w:val="007E1881"/>
    <w:rsid w:val="00810723"/>
    <w:rsid w:val="008226C1"/>
    <w:rsid w:val="0082756E"/>
    <w:rsid w:val="0083629F"/>
    <w:rsid w:val="008672AD"/>
    <w:rsid w:val="00867EC0"/>
    <w:rsid w:val="00876D36"/>
    <w:rsid w:val="00877793"/>
    <w:rsid w:val="00883374"/>
    <w:rsid w:val="00896D51"/>
    <w:rsid w:val="00897B82"/>
    <w:rsid w:val="008A18F8"/>
    <w:rsid w:val="008A4A39"/>
    <w:rsid w:val="008A52FE"/>
    <w:rsid w:val="008B5AAC"/>
    <w:rsid w:val="008B6A29"/>
    <w:rsid w:val="008D4DA1"/>
    <w:rsid w:val="008D6BDC"/>
    <w:rsid w:val="008E7ABF"/>
    <w:rsid w:val="008E7AE7"/>
    <w:rsid w:val="008F03F7"/>
    <w:rsid w:val="00906B33"/>
    <w:rsid w:val="00913E61"/>
    <w:rsid w:val="00916667"/>
    <w:rsid w:val="009258E7"/>
    <w:rsid w:val="009278F3"/>
    <w:rsid w:val="0094009B"/>
    <w:rsid w:val="00941669"/>
    <w:rsid w:val="00943A29"/>
    <w:rsid w:val="0095138B"/>
    <w:rsid w:val="009655BF"/>
    <w:rsid w:val="00967426"/>
    <w:rsid w:val="00971D56"/>
    <w:rsid w:val="00981A76"/>
    <w:rsid w:val="009A1620"/>
    <w:rsid w:val="009C321C"/>
    <w:rsid w:val="009E2110"/>
    <w:rsid w:val="00A02ADA"/>
    <w:rsid w:val="00A03881"/>
    <w:rsid w:val="00A042DA"/>
    <w:rsid w:val="00A16520"/>
    <w:rsid w:val="00A42864"/>
    <w:rsid w:val="00A54906"/>
    <w:rsid w:val="00A72C82"/>
    <w:rsid w:val="00A810DE"/>
    <w:rsid w:val="00A95220"/>
    <w:rsid w:val="00AA2983"/>
    <w:rsid w:val="00AB26B3"/>
    <w:rsid w:val="00AB620A"/>
    <w:rsid w:val="00AB6D52"/>
    <w:rsid w:val="00AB7586"/>
    <w:rsid w:val="00AC4010"/>
    <w:rsid w:val="00AE0AF7"/>
    <w:rsid w:val="00AE4EA5"/>
    <w:rsid w:val="00AE57C9"/>
    <w:rsid w:val="00AF49CC"/>
    <w:rsid w:val="00B044B9"/>
    <w:rsid w:val="00B24147"/>
    <w:rsid w:val="00B302E6"/>
    <w:rsid w:val="00B323FE"/>
    <w:rsid w:val="00B36F8D"/>
    <w:rsid w:val="00B412CF"/>
    <w:rsid w:val="00B63F7C"/>
    <w:rsid w:val="00B678A9"/>
    <w:rsid w:val="00B701B5"/>
    <w:rsid w:val="00B8681E"/>
    <w:rsid w:val="00B86987"/>
    <w:rsid w:val="00B971C4"/>
    <w:rsid w:val="00BA5952"/>
    <w:rsid w:val="00BB02C8"/>
    <w:rsid w:val="00BC3369"/>
    <w:rsid w:val="00BD1F5C"/>
    <w:rsid w:val="00BE4BFE"/>
    <w:rsid w:val="00BF09C8"/>
    <w:rsid w:val="00BF1AFC"/>
    <w:rsid w:val="00BF2BA1"/>
    <w:rsid w:val="00BF3273"/>
    <w:rsid w:val="00BF3523"/>
    <w:rsid w:val="00C444C1"/>
    <w:rsid w:val="00C55BAB"/>
    <w:rsid w:val="00C639E7"/>
    <w:rsid w:val="00C65CF5"/>
    <w:rsid w:val="00C82B4E"/>
    <w:rsid w:val="00CA1F77"/>
    <w:rsid w:val="00CA433A"/>
    <w:rsid w:val="00CB2809"/>
    <w:rsid w:val="00CC0326"/>
    <w:rsid w:val="00CD391F"/>
    <w:rsid w:val="00CD4FA6"/>
    <w:rsid w:val="00CD5501"/>
    <w:rsid w:val="00CE38D7"/>
    <w:rsid w:val="00CF36FB"/>
    <w:rsid w:val="00D1267B"/>
    <w:rsid w:val="00D23418"/>
    <w:rsid w:val="00D368CD"/>
    <w:rsid w:val="00D45F8B"/>
    <w:rsid w:val="00D575D4"/>
    <w:rsid w:val="00D717DF"/>
    <w:rsid w:val="00D73D17"/>
    <w:rsid w:val="00DB0C1C"/>
    <w:rsid w:val="00DB448E"/>
    <w:rsid w:val="00DC44E0"/>
    <w:rsid w:val="00DC4F79"/>
    <w:rsid w:val="00DE1288"/>
    <w:rsid w:val="00DE35F3"/>
    <w:rsid w:val="00DE4FCC"/>
    <w:rsid w:val="00DF3153"/>
    <w:rsid w:val="00E01D37"/>
    <w:rsid w:val="00E12708"/>
    <w:rsid w:val="00E1396D"/>
    <w:rsid w:val="00E41CD1"/>
    <w:rsid w:val="00E46A1B"/>
    <w:rsid w:val="00E62B45"/>
    <w:rsid w:val="00E7534A"/>
    <w:rsid w:val="00E848F2"/>
    <w:rsid w:val="00EB2C7A"/>
    <w:rsid w:val="00EF1F83"/>
    <w:rsid w:val="00EF4422"/>
    <w:rsid w:val="00EF6E78"/>
    <w:rsid w:val="00F11997"/>
    <w:rsid w:val="00F12414"/>
    <w:rsid w:val="00F14DB8"/>
    <w:rsid w:val="00F258A0"/>
    <w:rsid w:val="00F43AD1"/>
    <w:rsid w:val="00F50169"/>
    <w:rsid w:val="00F529F7"/>
    <w:rsid w:val="00F52A66"/>
    <w:rsid w:val="00F54819"/>
    <w:rsid w:val="00F60C81"/>
    <w:rsid w:val="00F8529A"/>
    <w:rsid w:val="00FA19F4"/>
    <w:rsid w:val="00FB3D4D"/>
    <w:rsid w:val="00FB402E"/>
    <w:rsid w:val="00FB4AB8"/>
    <w:rsid w:val="00FC3271"/>
    <w:rsid w:val="00FD4DAB"/>
    <w:rsid w:val="00FE0594"/>
    <w:rsid w:val="00FE2A91"/>
    <w:rsid w:val="00FE6B20"/>
    <w:rsid w:val="00FE7766"/>
    <w:rsid w:val="00FF277D"/>
    <w:rsid w:val="00FF3C5C"/>
    <w:rsid w:val="01543C57"/>
    <w:rsid w:val="022C24DE"/>
    <w:rsid w:val="04E23328"/>
    <w:rsid w:val="05191440"/>
    <w:rsid w:val="05322502"/>
    <w:rsid w:val="056F72B2"/>
    <w:rsid w:val="05BE5175"/>
    <w:rsid w:val="06764670"/>
    <w:rsid w:val="079254DA"/>
    <w:rsid w:val="08AC25CB"/>
    <w:rsid w:val="0A856C30"/>
    <w:rsid w:val="0ACF39C0"/>
    <w:rsid w:val="0AEB1732"/>
    <w:rsid w:val="0B967F46"/>
    <w:rsid w:val="0BC25540"/>
    <w:rsid w:val="0BCF2858"/>
    <w:rsid w:val="0C8F3ECD"/>
    <w:rsid w:val="0CE23276"/>
    <w:rsid w:val="0D8E6743"/>
    <w:rsid w:val="107B0AF3"/>
    <w:rsid w:val="10DE4B6A"/>
    <w:rsid w:val="11561326"/>
    <w:rsid w:val="11DD1A47"/>
    <w:rsid w:val="11F43726"/>
    <w:rsid w:val="137E35E4"/>
    <w:rsid w:val="14476949"/>
    <w:rsid w:val="15F86E50"/>
    <w:rsid w:val="16361726"/>
    <w:rsid w:val="17F50DB4"/>
    <w:rsid w:val="18FD3358"/>
    <w:rsid w:val="19CA28B1"/>
    <w:rsid w:val="19FD275C"/>
    <w:rsid w:val="1A264498"/>
    <w:rsid w:val="1D2E378F"/>
    <w:rsid w:val="1DE71C83"/>
    <w:rsid w:val="1DFE521F"/>
    <w:rsid w:val="1F153B05"/>
    <w:rsid w:val="20684F0D"/>
    <w:rsid w:val="20967991"/>
    <w:rsid w:val="20BE30A3"/>
    <w:rsid w:val="20EC75B1"/>
    <w:rsid w:val="21134B3E"/>
    <w:rsid w:val="21E8421C"/>
    <w:rsid w:val="2208666C"/>
    <w:rsid w:val="2221748D"/>
    <w:rsid w:val="23C672BD"/>
    <w:rsid w:val="25457290"/>
    <w:rsid w:val="25BB1524"/>
    <w:rsid w:val="26BD5C77"/>
    <w:rsid w:val="2701708B"/>
    <w:rsid w:val="27121FA4"/>
    <w:rsid w:val="288D4E09"/>
    <w:rsid w:val="28E219C5"/>
    <w:rsid w:val="2A0533BA"/>
    <w:rsid w:val="2A7255AA"/>
    <w:rsid w:val="2AEA4B61"/>
    <w:rsid w:val="2B8A6344"/>
    <w:rsid w:val="2C371A38"/>
    <w:rsid w:val="2C6B3A80"/>
    <w:rsid w:val="2D7E3C87"/>
    <w:rsid w:val="32943604"/>
    <w:rsid w:val="33707BCD"/>
    <w:rsid w:val="35316A0F"/>
    <w:rsid w:val="35ED7BFB"/>
    <w:rsid w:val="36054F45"/>
    <w:rsid w:val="361909F0"/>
    <w:rsid w:val="38804D57"/>
    <w:rsid w:val="39BA1BA2"/>
    <w:rsid w:val="3B1477ED"/>
    <w:rsid w:val="3B381919"/>
    <w:rsid w:val="3BA23236"/>
    <w:rsid w:val="3C53008C"/>
    <w:rsid w:val="3DFC4E7F"/>
    <w:rsid w:val="3E156059"/>
    <w:rsid w:val="3F8A64BB"/>
    <w:rsid w:val="3FA60FE5"/>
    <w:rsid w:val="3FDC3981"/>
    <w:rsid w:val="404D361B"/>
    <w:rsid w:val="405A7931"/>
    <w:rsid w:val="409C5802"/>
    <w:rsid w:val="40C31C84"/>
    <w:rsid w:val="40EB63D0"/>
    <w:rsid w:val="40FC0CF2"/>
    <w:rsid w:val="41BE41FA"/>
    <w:rsid w:val="42707BEA"/>
    <w:rsid w:val="42876CE2"/>
    <w:rsid w:val="43C10B4E"/>
    <w:rsid w:val="44676DD1"/>
    <w:rsid w:val="45501341"/>
    <w:rsid w:val="4571109B"/>
    <w:rsid w:val="4588349D"/>
    <w:rsid w:val="462C102D"/>
    <w:rsid w:val="46374665"/>
    <w:rsid w:val="465F4255"/>
    <w:rsid w:val="478E2BD5"/>
    <w:rsid w:val="479C322F"/>
    <w:rsid w:val="47CC1859"/>
    <w:rsid w:val="489D2DBB"/>
    <w:rsid w:val="48C42A3E"/>
    <w:rsid w:val="48E03D25"/>
    <w:rsid w:val="48E53A08"/>
    <w:rsid w:val="49FE5AFC"/>
    <w:rsid w:val="4A05330E"/>
    <w:rsid w:val="4B290A20"/>
    <w:rsid w:val="4B375749"/>
    <w:rsid w:val="4B654AC8"/>
    <w:rsid w:val="4B6F37AB"/>
    <w:rsid w:val="4B7A73E4"/>
    <w:rsid w:val="4BBB2A34"/>
    <w:rsid w:val="4CD7479B"/>
    <w:rsid w:val="4D2B614D"/>
    <w:rsid w:val="4D301568"/>
    <w:rsid w:val="4DA42E3E"/>
    <w:rsid w:val="4E4F2DA9"/>
    <w:rsid w:val="4FA40ED3"/>
    <w:rsid w:val="507532D4"/>
    <w:rsid w:val="50C35389"/>
    <w:rsid w:val="51031C29"/>
    <w:rsid w:val="514B5429"/>
    <w:rsid w:val="515951FF"/>
    <w:rsid w:val="51C15D6C"/>
    <w:rsid w:val="51ED4DB3"/>
    <w:rsid w:val="52E141EC"/>
    <w:rsid w:val="5338205E"/>
    <w:rsid w:val="53A2397B"/>
    <w:rsid w:val="545A24A8"/>
    <w:rsid w:val="54CA13DC"/>
    <w:rsid w:val="54E5738B"/>
    <w:rsid w:val="553C7D99"/>
    <w:rsid w:val="56312D95"/>
    <w:rsid w:val="565C2507"/>
    <w:rsid w:val="56F1130F"/>
    <w:rsid w:val="570A4CC1"/>
    <w:rsid w:val="57390153"/>
    <w:rsid w:val="58D31CAF"/>
    <w:rsid w:val="58FE39A6"/>
    <w:rsid w:val="59090BBC"/>
    <w:rsid w:val="593A4BF2"/>
    <w:rsid w:val="5A4A08C9"/>
    <w:rsid w:val="5C4136E4"/>
    <w:rsid w:val="5D055FED"/>
    <w:rsid w:val="5D273125"/>
    <w:rsid w:val="5E3B75E0"/>
    <w:rsid w:val="5F5024DD"/>
    <w:rsid w:val="5F5C01ED"/>
    <w:rsid w:val="5FED2422"/>
    <w:rsid w:val="60182B97"/>
    <w:rsid w:val="602037C1"/>
    <w:rsid w:val="6070184B"/>
    <w:rsid w:val="60DD2497"/>
    <w:rsid w:val="622A170C"/>
    <w:rsid w:val="623D556E"/>
    <w:rsid w:val="62562501"/>
    <w:rsid w:val="63962B1E"/>
    <w:rsid w:val="63A62F65"/>
    <w:rsid w:val="64AF1D42"/>
    <w:rsid w:val="658123F2"/>
    <w:rsid w:val="65B13BEF"/>
    <w:rsid w:val="66273575"/>
    <w:rsid w:val="68192DC7"/>
    <w:rsid w:val="682C160E"/>
    <w:rsid w:val="697E1428"/>
    <w:rsid w:val="69BB0E9B"/>
    <w:rsid w:val="69CC30A8"/>
    <w:rsid w:val="69E04B46"/>
    <w:rsid w:val="6A694D9B"/>
    <w:rsid w:val="6AF13F35"/>
    <w:rsid w:val="6D12171A"/>
    <w:rsid w:val="6D405A6B"/>
    <w:rsid w:val="6D8F4B19"/>
    <w:rsid w:val="6E7D0E15"/>
    <w:rsid w:val="6FC50CC6"/>
    <w:rsid w:val="6FD607DD"/>
    <w:rsid w:val="70EF454B"/>
    <w:rsid w:val="720A29C0"/>
    <w:rsid w:val="728A2781"/>
    <w:rsid w:val="730D6C0C"/>
    <w:rsid w:val="735A1725"/>
    <w:rsid w:val="73AB1E2A"/>
    <w:rsid w:val="74677974"/>
    <w:rsid w:val="746D05C0"/>
    <w:rsid w:val="7491561A"/>
    <w:rsid w:val="74991C99"/>
    <w:rsid w:val="74A76BEC"/>
    <w:rsid w:val="75526B88"/>
    <w:rsid w:val="758C3134"/>
    <w:rsid w:val="79674B9C"/>
    <w:rsid w:val="798968C0"/>
    <w:rsid w:val="7A1F0FD2"/>
    <w:rsid w:val="7BAD5436"/>
    <w:rsid w:val="7C2E5AE9"/>
    <w:rsid w:val="7CE16A13"/>
    <w:rsid w:val="7CE47D4A"/>
    <w:rsid w:val="7D2F5229"/>
    <w:rsid w:val="7DE26D93"/>
    <w:rsid w:val="7F7973D7"/>
    <w:rsid w:val="7F840255"/>
    <w:rsid w:val="7F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</w:r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640" w:leftChars="200"/>
    </w:pPr>
    <w:rPr>
      <w:sz w:val="32"/>
      <w:szCs w:val="28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adjustRightInd w:val="0"/>
      <w:snapToGrid w:val="0"/>
      <w:spacing w:line="560" w:lineRule="exact"/>
      <w:ind w:firstLine="643" w:firstLineChars="200"/>
    </w:pPr>
    <w:rPr>
      <w:rFonts w:ascii="楷体_GB2312" w:eastAsia="楷体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Body Text First Indent 2"/>
    <w:basedOn w:val="2"/>
    <w:next w:val="11"/>
    <w:autoRedefine/>
    <w:unhideWhenUsed/>
    <w:qFormat/>
    <w:uiPriority w:val="99"/>
    <w:pPr>
      <w:ind w:firstLine="420"/>
    </w:pPr>
  </w:style>
  <w:style w:type="paragraph" w:customStyle="1" w:styleId="11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99"/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日期 字符"/>
    <w:link w:val="3"/>
    <w:autoRedefine/>
    <w:semiHidden/>
    <w:qFormat/>
    <w:uiPriority w:val="99"/>
    <w:rPr>
      <w:kern w:val="2"/>
      <w:sz w:val="21"/>
      <w:szCs w:val="24"/>
    </w:rPr>
  </w:style>
  <w:style w:type="character" w:customStyle="1" w:styleId="19">
    <w:name w:val="批注框文本 字符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20">
    <w:name w:val="页眉 字符"/>
    <w:link w:val="7"/>
    <w:autoRedefine/>
    <w:qFormat/>
    <w:uiPriority w:val="99"/>
    <w:rPr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4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列出段落1"/>
    <w:basedOn w:val="1"/>
    <w:autoRedefine/>
    <w:qFormat/>
    <w:uiPriority w:val="99"/>
    <w:pPr>
      <w:ind w:firstLine="640" w:firstLineChars="200"/>
    </w:pPr>
    <w:rPr>
      <w:rFonts w:cs="Calibri" w:asciiTheme="minorHAnsi" w:hAnsiTheme="minorHAnsi" w:eastAsiaTheme="minorEastAsia"/>
      <w:szCs w:val="21"/>
    </w:rPr>
  </w:style>
  <w:style w:type="paragraph" w:customStyle="1" w:styleId="2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8</Pages>
  <Words>4182</Words>
  <Characters>4422</Characters>
  <Lines>39</Lines>
  <Paragraphs>11</Paragraphs>
  <TotalTime>23</TotalTime>
  <ScaleCrop>false</ScaleCrop>
  <LinksUpToDate>false</LinksUpToDate>
  <CharactersWithSpaces>4931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2024-06-05T08:18:00Z</dcterms:created>
  <dc:creator>Wandaopu</dc:creator>
  <cp:lastModifiedBy>李钦</cp:lastModifiedBy>
  <cp:lastPrinted>2024-06-06T08:07:00Z</cp:lastPrinted>
  <dcterms:modified xsi:type="dcterms:W3CDTF">2024-11-19T01:30:15Z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FACE547C2F61415F896863558E57579E_13</vt:lpwstr>
  </property>
</Properties>
</file>